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EEF" w:rsidRPr="002A70AE" w:rsidRDefault="00680EEF">
      <w:pPr>
        <w:rPr>
          <w:rFonts w:ascii="Sylfaen" w:hAnsi="Sylfaen"/>
        </w:rPr>
      </w:pPr>
    </w:p>
    <w:p w:rsidR="00680EEF" w:rsidRPr="002A70AE" w:rsidRDefault="00680EEF">
      <w:pPr>
        <w:rPr>
          <w:rFonts w:ascii="Sylfaen" w:hAnsi="Sylfaen"/>
        </w:rPr>
      </w:pPr>
    </w:p>
    <w:p w:rsidR="001611D1" w:rsidRPr="002A70AE" w:rsidRDefault="00680EEF">
      <w:pPr>
        <w:rPr>
          <w:rFonts w:ascii="Sylfaen" w:hAnsi="Sylfaen"/>
        </w:rPr>
      </w:pPr>
      <w:r w:rsidRPr="002A70AE">
        <w:rPr>
          <w:rFonts w:ascii="Sylfaen" w:hAnsi="Sylfaen"/>
        </w:rPr>
        <w:t>2013</w:t>
      </w:r>
      <w:proofErr w:type="gramStart"/>
      <w:r w:rsidRPr="002A70AE">
        <w:rPr>
          <w:rFonts w:ascii="Sylfaen" w:hAnsi="Sylfaen"/>
        </w:rPr>
        <w:t>թ.-</w:t>
      </w:r>
      <w:proofErr w:type="gramEnd"/>
      <w:r w:rsidRPr="002A70AE">
        <w:rPr>
          <w:rFonts w:ascii="Sylfaen" w:hAnsi="Sylfaen"/>
        </w:rPr>
        <w:t xml:space="preserve">ի </w:t>
      </w:r>
      <w:proofErr w:type="spellStart"/>
      <w:r w:rsidRPr="002A70AE">
        <w:rPr>
          <w:rFonts w:ascii="Sylfaen" w:hAnsi="Sylfaen"/>
        </w:rPr>
        <w:t>հունիսի</w:t>
      </w:r>
      <w:proofErr w:type="spellEnd"/>
      <w:r w:rsidRPr="002A70AE">
        <w:rPr>
          <w:rFonts w:ascii="Sylfaen" w:hAnsi="Sylfaen"/>
        </w:rPr>
        <w:t xml:space="preserve"> 5, </w:t>
      </w:r>
      <w:proofErr w:type="spellStart"/>
      <w:r w:rsidRPr="002A70AE">
        <w:rPr>
          <w:rFonts w:ascii="Sylfaen" w:hAnsi="Sylfaen"/>
        </w:rPr>
        <w:t>Ստրասբուրգ</w:t>
      </w:r>
      <w:proofErr w:type="spellEnd"/>
    </w:p>
    <w:p w:rsidR="002D3B96" w:rsidRPr="002A70AE" w:rsidRDefault="002D3B96" w:rsidP="002D3B96">
      <w:pPr>
        <w:rPr>
          <w:rFonts w:ascii="Sylfaen" w:hAnsi="Sylfaen"/>
          <w:lang w:val="en-GB"/>
        </w:rPr>
      </w:pPr>
      <w:proofErr w:type="spellStart"/>
      <w:r w:rsidRPr="002A70AE">
        <w:rPr>
          <w:rFonts w:ascii="Sylfaen" w:hAnsi="Sylfaen"/>
          <w:lang w:val="en-GB"/>
        </w:rPr>
        <w:t>Կիբերհանցագործությունների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մասին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Կոնվենցիայի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Կոմիտեի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ուղեցույց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թիվ</w:t>
      </w:r>
      <w:proofErr w:type="spellEnd"/>
      <w:r w:rsidRPr="002A70AE">
        <w:rPr>
          <w:rFonts w:ascii="Sylfaen" w:hAnsi="Sylfaen"/>
          <w:lang w:val="en-GB"/>
        </w:rPr>
        <w:t xml:space="preserve"> 2</w:t>
      </w:r>
    </w:p>
    <w:p w:rsidR="002D3B96" w:rsidRPr="002A70AE" w:rsidRDefault="002D3B96" w:rsidP="002D3B96">
      <w:pPr>
        <w:rPr>
          <w:rFonts w:ascii="Sylfaen" w:hAnsi="Sylfaen"/>
          <w:lang w:val="en-GB"/>
        </w:rPr>
      </w:pPr>
      <w:proofErr w:type="spellStart"/>
      <w:r w:rsidRPr="002A70AE">
        <w:rPr>
          <w:rFonts w:ascii="Sylfaen" w:hAnsi="Sylfaen"/>
          <w:lang w:val="en-GB"/>
        </w:rPr>
        <w:t>Բոտնետների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վերաբերյալ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Բուդապեշտի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Կոնվենցիայի</w:t>
      </w:r>
      <w:proofErr w:type="spellEnd"/>
      <w:r w:rsidRPr="002A70AE">
        <w:rPr>
          <w:rFonts w:ascii="Sylfaen" w:hAnsi="Sylfaen"/>
          <w:lang w:val="en-GB"/>
        </w:rPr>
        <w:t xml:space="preserve"> </w:t>
      </w:r>
      <w:proofErr w:type="spellStart"/>
      <w:r w:rsidRPr="002A70AE">
        <w:rPr>
          <w:rFonts w:ascii="Sylfaen" w:hAnsi="Sylfaen"/>
          <w:lang w:val="en-GB"/>
        </w:rPr>
        <w:t>դրույթները</w:t>
      </w:r>
      <w:proofErr w:type="spellEnd"/>
      <w:r w:rsidRPr="002A70AE">
        <w:rPr>
          <w:rFonts w:ascii="Sylfaen" w:hAnsi="Sylfaen"/>
          <w:lang w:val="en-GB"/>
        </w:rPr>
        <w:t xml:space="preserve"> </w:t>
      </w:r>
    </w:p>
    <w:p w:rsidR="002D3B96" w:rsidRPr="002A70AE" w:rsidRDefault="002A70AE" w:rsidP="002D3B96">
      <w:pPr>
        <w:rPr>
          <w:rFonts w:ascii="Sylfaen" w:hAnsi="Sylfaen"/>
        </w:rPr>
      </w:pPr>
      <w:bookmarkStart w:id="0" w:name="_GoBack"/>
      <w:r w:rsidRPr="002A70AE">
        <w:rPr>
          <w:rFonts w:ascii="Sylfaen" w:hAnsi="Sylfaen"/>
          <w:noProof/>
        </w:rPr>
        <w:drawing>
          <wp:anchor distT="0" distB="0" distL="114300" distR="114300" simplePos="0" relativeHeight="251660288" behindDoc="0" locked="0" layoutInCell="1" allowOverlap="1" wp14:anchorId="15273757" wp14:editId="1C82CB6A">
            <wp:simplePos x="0" y="0"/>
            <wp:positionH relativeFrom="column">
              <wp:posOffset>-66675</wp:posOffset>
            </wp:positionH>
            <wp:positionV relativeFrom="paragraph">
              <wp:posOffset>426720</wp:posOffset>
            </wp:positionV>
            <wp:extent cx="5943600" cy="3683635"/>
            <wp:effectExtent l="0" t="0" r="0" b="0"/>
            <wp:wrapNone/>
            <wp:docPr id="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9F2FF4C3-D1CE-4CD6-B3AF-33BCF6461D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>
                      <a:extLst>
                        <a:ext uri="{FF2B5EF4-FFF2-40B4-BE49-F238E27FC236}">
                          <a16:creationId xmlns:a16="http://schemas.microsoft.com/office/drawing/2014/main" id="{9F2FF4C3-D1CE-4CD6-B3AF-33BCF6461DF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b="26710"/>
                    <a:stretch/>
                  </pic:blipFill>
                  <pic:spPr>
                    <a:xfrm>
                      <a:off x="0" y="0"/>
                      <a:ext cx="5943600" cy="3683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2D3B96" w:rsidRPr="002A70AE">
        <w:rPr>
          <w:rFonts w:ascii="Sylfaen" w:hAnsi="Sylfae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31DCE" wp14:editId="625B10D2">
                <wp:simplePos x="0" y="0"/>
                <wp:positionH relativeFrom="column">
                  <wp:posOffset>-495935</wp:posOffset>
                </wp:positionH>
                <wp:positionV relativeFrom="paragraph">
                  <wp:posOffset>3943985</wp:posOffset>
                </wp:positionV>
                <wp:extent cx="7632700" cy="507831"/>
                <wp:effectExtent l="0" t="0" r="0" b="6985"/>
                <wp:wrapNone/>
                <wp:docPr id="11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424B29E-7F3A-4F27-BF43-CB0589A5871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0" cy="5078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80EEF" w:rsidRDefault="00680EEF" w:rsidP="00680EEF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proofErr w:type="spellStart"/>
                            <w:r>
                              <w:rPr>
                                <w:rFonts w:ascii="Sylfaen" w:eastAsia="Verdana" w:hAnsi="Sylfaen" w:cs="Verdana"/>
                                <w:color w:val="FFFFFF" w:themeColor="background1"/>
                                <w:kern w:val="24"/>
                                <w:sz w:val="54"/>
                                <w:szCs w:val="54"/>
                                <w:lang w:val="en-GB"/>
                              </w:rPr>
                              <w:t>Իրականություն</w:t>
                            </w:r>
                            <w:proofErr w:type="spellEnd"/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C31DCE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-39.05pt;margin-top:310.55pt;width:601pt;height:4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" filled="f" stroked="f">
                <v:textbox style="mso-fit-shape-to-text:t">
                  <w:txbxContent>
                    <w:p w:rsidR="00680EEF" w:rsidRDefault="00680EEF" w:rsidP="00680EEF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Sylfaen" w:eastAsia="Verdana" w:hAnsi="Sylfaen" w:cs="Verdana"/>
                          <w:color w:val="FFFFFF" w:themeColor="background1"/>
                          <w:kern w:val="24"/>
                          <w:sz w:val="54"/>
                          <w:szCs w:val="54"/>
                          <w:lang w:val="en-GB"/>
                        </w:rPr>
                        <w:t>Իրականություն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3B96" w:rsidRPr="002A70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30"/>
    <w:rsid w:val="001611D1"/>
    <w:rsid w:val="002A70AE"/>
    <w:rsid w:val="002D3B96"/>
    <w:rsid w:val="00680EEF"/>
    <w:rsid w:val="00F4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668FDF-C7A3-453A-ABEE-322E50F4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0EE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2021-05-15T09:07:00Z</dcterms:created>
  <dcterms:modified xsi:type="dcterms:W3CDTF">2021-05-15T09:17:00Z</dcterms:modified>
</cp:coreProperties>
</file>